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国家高新区科技金融发展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调研提纲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00" w:lineRule="exact"/>
        <w:ind w:firstLine="560" w:firstLineChars="2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u w:val="none"/>
        </w:rPr>
        <w:t>本</w:t>
      </w:r>
      <w:r>
        <w:rPr>
          <w:rFonts w:hint="eastAsia" w:ascii="楷体" w:hAnsi="楷体" w:eastAsia="楷体" w:cs="楷体"/>
          <w:color w:val="auto"/>
          <w:sz w:val="28"/>
          <w:szCs w:val="28"/>
          <w:u w:val="none"/>
          <w:lang w:eastAsia="zh-CN"/>
        </w:rPr>
        <w:t>提纲相关材料</w:t>
      </w:r>
      <w:r>
        <w:rPr>
          <w:rFonts w:hint="eastAsia" w:ascii="楷体" w:hAnsi="楷体" w:eastAsia="楷体" w:cs="楷体"/>
          <w:color w:val="auto"/>
          <w:sz w:val="28"/>
          <w:szCs w:val="28"/>
          <w:u w:val="none"/>
        </w:rPr>
        <w:t>供科技部火炬中心研究使用，相关数据和案例可能用于上报领导或公开发表。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如不掌握所涉问题情况，请填“无”。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u w:val="none"/>
        </w:rPr>
        <w:t>请将</w:t>
      </w:r>
      <w:r>
        <w:rPr>
          <w:rFonts w:hint="eastAsia" w:ascii="楷体" w:hAnsi="楷体" w:eastAsia="楷体" w:cs="楷体"/>
          <w:color w:val="auto"/>
          <w:sz w:val="28"/>
          <w:szCs w:val="28"/>
          <w:u w:val="none"/>
          <w:lang w:eastAsia="zh-CN"/>
        </w:rPr>
        <w:t>素材</w:t>
      </w:r>
      <w:r>
        <w:rPr>
          <w:rFonts w:hint="eastAsia" w:ascii="楷体" w:hAnsi="楷体" w:eastAsia="楷体" w:cs="楷体"/>
          <w:color w:val="auto"/>
          <w:sz w:val="28"/>
          <w:szCs w:val="28"/>
          <w:u w:val="none"/>
        </w:rPr>
        <w:t>和相关</w:t>
      </w:r>
      <w:r>
        <w:rPr>
          <w:rFonts w:hint="eastAsia" w:ascii="楷体" w:hAnsi="楷体" w:eastAsia="楷体" w:cs="楷体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楷体" w:hAnsi="楷体" w:eastAsia="楷体" w:cs="楷体"/>
          <w:color w:val="auto"/>
          <w:sz w:val="28"/>
          <w:szCs w:val="28"/>
          <w:u w:val="none"/>
        </w:rPr>
        <w:t>电子版于</w:t>
      </w:r>
      <w:r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eastAsia" w:ascii="楷体" w:hAnsi="楷体" w:eastAsia="楷体" w:cs="楷体"/>
          <w:color w:val="auto"/>
          <w:sz w:val="28"/>
          <w:szCs w:val="28"/>
          <w:u w:val="none"/>
        </w:rPr>
        <w:t>月</w:t>
      </w:r>
      <w:r>
        <w:rPr>
          <w:rFonts w:hint="eastAsia" w:ascii="楷体" w:hAnsi="楷体" w:eastAsia="楷体" w:cs="楷体"/>
          <w:color w:val="auto"/>
          <w:sz w:val="28"/>
          <w:szCs w:val="28"/>
          <w:u w:val="none"/>
          <w:lang w:val="en-US" w:eastAsia="zh-CN"/>
        </w:rPr>
        <w:t>22</w:t>
      </w:r>
      <w:r>
        <w:rPr>
          <w:rFonts w:hint="eastAsia" w:ascii="楷体" w:hAnsi="楷体" w:eastAsia="楷体" w:cs="楷体"/>
          <w:color w:val="auto"/>
          <w:sz w:val="28"/>
          <w:szCs w:val="28"/>
          <w:u w:val="none"/>
        </w:rPr>
        <w:t>日前反馈邮箱huangyf@ctp.gov.cn，纸质版盖章后寄回我中心。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联 系 人：黄燕飞 010-88656159</w:t>
      </w:r>
    </w:p>
    <w:p>
      <w:pPr>
        <w:spacing w:line="500" w:lineRule="exact"/>
        <w:ind w:firstLine="56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z w:val="28"/>
          <w:szCs w:val="28"/>
        </w:rPr>
        <w:t>联系地址：北京市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西城区</w:t>
      </w:r>
      <w:r>
        <w:rPr>
          <w:rFonts w:hint="eastAsia" w:ascii="楷体" w:hAnsi="楷体" w:eastAsia="楷体" w:cs="楷体"/>
          <w:sz w:val="28"/>
          <w:szCs w:val="28"/>
        </w:rPr>
        <w:t>三里河二区甲18号科技部火炬中心</w:t>
      </w:r>
    </w:p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一、请简要描述本园区科技金融管理机制（包括管理部门、参与机构、部门协同情况等），并提供本园区科技金融工作负责人和本素材联系人的姓名、职务和联系方式。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二、请提供截至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2020年底的园区科技金融发展情况，包括（1）园区创业投资发展（2）园区科技企业利用资本市场融资情况（上市挂牌、发债等）（3）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园区科技企业通过银行信贷进行融资（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）园区科技金融服务等相关支持体系建设等情况。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请提供园区科技金融工作的主要做法和成效，包括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）创新财政投入支持不同成长阶段科技企业（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）发展面向科技企业的银行信贷、创业投资、债券票据、科技保险和科技担保等（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）完善资产评估/信用评级服务体系或建立相关系统（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）设立科技金融服务中心（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）建设线上服务平台和面向市场的企业或项目信息库（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）开展上市挂牌辅导服务和常态化路演等。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请提供园区通过科技金融结合，在扶持企业或产业方面的取得突出效果的案例（1-2个）。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五、请提出当前园区科技金融发展需要解决的主要问题，和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对科技部下一步开展科技金融工作的建议。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六、请回答以下问题：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1.本园区是否设立/参与创业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投资联盟？如有，请提供其运营模式、成效和遇到的问题等。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2.您认为由本园区管理部门牵头，组织园区内科技企业发行资产证券化产品是否可行？为什么？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3.本园区内是否有政策性融资担保机构？您认为由本园区管理部门牵头，与政策性银行合作，为园区内科技企业开展贷款授信是否可行？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4.本园区科技企业在外汇结算方面是否存在障碍？如有，请提出相关解决建议。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请提供中国创新创业大赛参赛企业在本园区落地发展、融资上市情况和相关扶持政策等。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（1）如本园区承担科技金融或金融相关改革、试点，请提供相关规划或方案、内容、做法、成效和下一步考虑等。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（2）请提供园区科技金融有关政策文件全文。</w:t>
      </w:r>
    </w:p>
    <w:p/>
    <w:p>
      <w:pPr>
        <w:pStyle w:val="3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jc w:val="right"/>
        <w:textAlignment w:val="auto"/>
        <w:outlineLvl w:val="9"/>
        <w:rPr>
          <w:rFonts w:hint="default" w:ascii="仿宋" w:hAnsi="仿宋" w:eastAsia="仿宋"/>
          <w:b w:val="0"/>
          <w:bCs w:val="0"/>
          <w:sz w:val="32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A6B39"/>
    <w:rsid w:val="11D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2020-12-14T07:16:00Z</dcterms:created>
  <dc:creator>Administrator</dc:creator>
  <cp:lastModifiedBy>Administrator</cp:lastModifiedBy>
  <dcterms:modified xsi:type="dcterms:W3CDTF">2020-12-14T07:18:13Z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