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附件2</w:t>
      </w:r>
    </w:p>
    <w:p>
      <w:pPr>
        <w:pStyle w:val="2"/>
        <w:widowControl/>
        <w:spacing w:before="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2020年度技术市场工作总结模板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一、技术市场与成果转化工作整体情况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二、技术市场政策体系完善情况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1.2020年度本地区制定的主要政策，政策亮点和改革举措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2.2020年度本地区制定的各类技术市场与成果转化政策文件（请附后）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三、技术市场管理工作情况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1.本地区技术市场管理与运行监测工作情况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2.技术合同认定登记、科技成果登记工作情况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3.技术市场管理与服务标准制定情况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4.技术市场与成果转化专项资金情况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四、技术市场服务体系情况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1.本地区技术市场服务体系架构及总体情况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2.国家技术转移区域中心、国家技术转移机构、省级技术转移机构等服务机构发展情况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3.技术交易所、技术交易(服务)等网络平台发展情况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4.科技成果直通车工作开展情况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5.技术市场和成果转化工作对本地区科技创新、产业转型升级、经济社会发展等方面的贡献情况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五、技术市场人才体系建设情况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1.国家技术转移人才培养基地建设情况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2.本地区人才培养体系总体情况与成效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六、主要做法与经验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1.本地区成果转化的创新机制与模式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2.典型案例（提供案例不少于10项，包括项目名称、供需方名称、项目简介、转化模式与转化成效等）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七、存在问题与工作建议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（提出技术市场发展和成果转化工作中存在的主要问题和工作建议）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八、下一步工作考虑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（提出2021年度技术市场发展和成果转化工作考虑，包括工作思路、重点任务和主要举措，以及“十四五”工作思路）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53"/>
    <w:rsid w:val="004F5B2C"/>
    <w:rsid w:val="005E1D50"/>
    <w:rsid w:val="00622353"/>
    <w:rsid w:val="006607F9"/>
    <w:rsid w:val="00663E7E"/>
    <w:rsid w:val="00A470A7"/>
    <w:rsid w:val="00DC17A4"/>
    <w:rsid w:val="15D75CAE"/>
    <w:rsid w:val="1E4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before="240" w:line="500" w:lineRule="exact"/>
    </w:pPr>
    <w:rPr>
      <w:rFonts w:ascii="宋体" w:hAnsi="Times New Roman" w:eastAsia="宋体" w:cs="Times New Roman"/>
      <w:sz w:val="30"/>
      <w:szCs w:val="20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字符"/>
    <w:basedOn w:val="4"/>
    <w:link w:val="2"/>
    <w:qFormat/>
    <w:uiPriority w:val="0"/>
    <w:rPr>
      <w:rFonts w:ascii="宋体" w:hAnsi="Times New Roman" w:eastAsia="宋体" w:cs="Times New Roman"/>
      <w:sz w:val="30"/>
      <w:szCs w:val="20"/>
    </w:rPr>
  </w:style>
  <w:style w:type="character" w:customStyle="1" w:styleId="7">
    <w:name w:val="批注框文本 字符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ctp</Company>
  <Pages>2</Pages>
  <Words>90</Words>
  <Characters>518</Characters>
  <Lines>4</Lines>
  <Paragraphs>1</Paragraphs>
  <TotalTime>168</TotalTime>
  <ScaleCrop>false</ScaleCrop>
  <LinksUpToDate>false</LinksUpToDate>
  <CharactersWithSpaces>607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2021-01-07T05:54:00Z</dcterms:created>
  <dc:creator>Cheny</dc:creator>
  <cp:lastModifiedBy>Administrator</cp:lastModifiedBy>
  <cp:lastPrinted>2021-01-08T07:33:00Z</cp:lastPrinted>
  <dcterms:modified xsi:type="dcterms:W3CDTF">2021-01-08T08:03:31Z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